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KOMUNIKAT ORGANIZACYJNY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GMINNE ZAWODY W PŁYWANIU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>ŻARÓW 10. 01. 2023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1. TERMIN I MIEJSCE</w:t>
      </w:r>
    </w:p>
    <w:p>
      <w:pPr>
        <w:pStyle w:val="Normal"/>
        <w:rPr>
          <w:color w:val="000000"/>
        </w:rPr>
      </w:pPr>
      <w:r>
        <w:rPr>
          <w:color w:val="000000"/>
          <w:sz w:val="22"/>
          <w:szCs w:val="22"/>
        </w:rPr>
        <w:t>-10.01.2023 (ŚRODA) – BASEN  W ŻAROWIE</w:t>
      </w:r>
    </w:p>
    <w:p>
      <w:pPr>
        <w:pStyle w:val="Normal"/>
        <w:rPr>
          <w:color w:val="000000"/>
        </w:rPr>
      </w:pPr>
      <w:r>
        <w:rPr>
          <w:color w:val="000000"/>
          <w:sz w:val="22"/>
          <w:szCs w:val="22"/>
        </w:rPr>
        <w:t xml:space="preserve">-ROZPOCZĘCIE O GODZ.  08.00 – KLASY IV – VIII    </w:t>
        <w:tab/>
        <w:tab/>
        <w:tab/>
        <w:t xml:space="preserve">       </w:t>
      </w:r>
    </w:p>
    <w:p>
      <w:pPr>
        <w:pStyle w:val="Normal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>
        <w:rPr>
          <w:color w:val="000000"/>
          <w:sz w:val="22"/>
          <w:szCs w:val="22"/>
        </w:rPr>
        <w:t xml:space="preserve">11.00 –  KLASY 0 – III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2. ORGANIZATORZY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>-GMINNE CENTRUM KULTURY I SPORTU W ŻAROWIE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>-ULKS PIAST  W ŻAROWIE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3. CEL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WYŁONIENIE NAJLEPSZYCH PŁYWAKÓW W GMINIE ŻARÓW W POSZCZEGÓLNYCH     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KATEGORIACH WIEKOWYCH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>- POPULARYZACJA PŁYWANIA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4. UCZESTNICTWO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-W ZAWODACH MOGĄ STARTOWAĆ UCZNIOWIE UCZĘSZCZAJĄCY DO SZKÓŁ GMINY 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ŻARÓW</w:t>
      </w:r>
    </w:p>
    <w:p>
      <w:pPr>
        <w:pStyle w:val="Normal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5. KATEGORIE/DYSTANSE</w:t>
      </w:r>
    </w:p>
    <w:p>
      <w:pPr>
        <w:pStyle w:val="Normal"/>
        <w:rPr/>
      </w:pPr>
      <w:r>
        <w:rPr>
          <w:b/>
          <w:color w:val="000000"/>
          <w:sz w:val="22"/>
          <w:szCs w:val="22"/>
        </w:rPr>
        <w:t>KL. O-III</w:t>
      </w:r>
    </w:p>
    <w:p>
      <w:pPr>
        <w:pStyle w:val="Normal"/>
        <w:rPr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3960" w:leader="none"/>
          <w:tab w:val="center" w:pos="4536" w:leader="none"/>
        </w:tabs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DZIEWCZĘTA </w:t>
        <w:tab/>
        <w:t xml:space="preserve">                       CHŁOPCY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-2016 I MŁODSI/ 25 M DOWOLNYM                      -2016 I MŁODSI/ 25 M DOWOLNYM                                            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-2015/ 25 M DOWOLNYM                                         -2015/ 25 M DOWOLNYM                                            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-2014/ 25 M DOWOLNYM                                         -2014/ 25 M DOWOLNYM                                            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>
          <w:b/>
          <w:color w:val="000000"/>
          <w:sz w:val="24"/>
          <w:szCs w:val="24"/>
        </w:rPr>
        <w:t>KL. IV-VIII</w:t>
      </w:r>
    </w:p>
    <w:p>
      <w:pPr>
        <w:pStyle w:val="Normal"/>
        <w:tabs>
          <w:tab w:val="clear" w:pos="708"/>
          <w:tab w:val="center" w:pos="4536" w:leader="none"/>
        </w:tabs>
        <w:rPr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center" w:pos="4536" w:leader="none"/>
        </w:tabs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DZIEWCZĘTA </w:t>
        <w:tab/>
        <w:t xml:space="preserve">                                                 CHŁOPCY</w:t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>
          <w:color w:val="000000"/>
          <w:sz w:val="24"/>
          <w:szCs w:val="24"/>
        </w:rPr>
        <w:t xml:space="preserve">-2013/50 M DOWOLNYM/GRZBIETOWYM                -2013/ 50M  DOWOLNYM/GRZBIETOWYM                                              </w:t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>
          <w:color w:val="000000"/>
          <w:sz w:val="24"/>
          <w:szCs w:val="24"/>
        </w:rPr>
        <w:t>-2011-</w:t>
      </w:r>
      <w:r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/50 M DOWOLNY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/GRZBIETOWYM           -2011-</w:t>
      </w:r>
      <w:r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/50M DOWOLNYM/GRZBIETOWYM/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KLASYCZNYM                                                             KLASYCZNYM                                                    </w:t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>
          <w:color w:val="000000"/>
          <w:sz w:val="24"/>
          <w:szCs w:val="24"/>
        </w:rPr>
        <w:t xml:space="preserve">-2009-10/ M DOWOLNYM/GRZBIETOWYM/            -2009-10/ 50 M  DOWOLNYM/GRZBIETOWYM/                                           </w:t>
      </w:r>
    </w:p>
    <w:p>
      <w:pPr>
        <w:pStyle w:val="Normal"/>
        <w:tabs>
          <w:tab w:val="clear" w:pos="708"/>
          <w:tab w:val="left" w:pos="6405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>KLASYCZNYM                                                                    KLASYCZNYM</w:t>
      </w:r>
    </w:p>
    <w:p>
      <w:pPr>
        <w:pStyle w:val="Normal"/>
        <w:tabs>
          <w:tab w:val="clear" w:pos="708"/>
          <w:tab w:val="left" w:pos="64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b/>
          <w:color w:val="000000"/>
          <w:sz w:val="22"/>
          <w:szCs w:val="22"/>
        </w:rPr>
        <w:t>6. PROGRAM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08.15  ZAPISY KL. IV-VIII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2"/>
          <w:szCs w:val="22"/>
        </w:rPr>
        <w:t>-08.30 START PIERWSZEGO BIEGU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11.00 ZAPISY KL. 0-III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</w:rPr>
      </w:pPr>
      <w:r>
        <w:rPr>
          <w:color w:val="000000"/>
          <w:sz w:val="22"/>
          <w:szCs w:val="22"/>
        </w:rPr>
        <w:t>-11.15 START PIERWSZEGO BIEGU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center" w:pos="4536" w:leader="none"/>
        </w:tabs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center" w:pos="4536" w:leader="none"/>
        </w:tabs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7. NAGRODY 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-PIERWSZE TRZY MIEJSCA MEDALE, DYPLOMY</w:t>
      </w:r>
    </w:p>
    <w:p>
      <w:pPr>
        <w:pStyle w:val="Normal"/>
        <w:tabs>
          <w:tab w:val="clear" w:pos="708"/>
          <w:tab w:val="center" w:pos="4536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8. SPRAWY RÓŻNE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-KAŻDY ZAWODNIK MOŻE WYSTĄPIĆ W JEDNYM BIEGU( STYLU PŁYWACKIM)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- ORGANIZATORZY NIE ODPOWIADAJĄ ZA RZECZY POZOSTAWIONE NA BASENIE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-ORGANIZATORZY NIE ZAPEWNIAJĄ OPIEKI MEDYCZNEJ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-WSZYSCY UCZESTNICY UBEZPIECZAJĄ SIĘ OD NW WE WŁASNYM ZAKRESIE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-UDZIAŁ W ZAWODACH JEST JEDNOZNACZNY Z BRAKIEM PRZECIWWSKAZAŃ 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ZDROWOTNYCH DO UPRAWIANIA SZEROKO POJĘTEGO SPORTU-PEŁNOPRAWNI 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OPIEKUNOWIE ZNAJĄ STAN ZDROWIA SWOJEGO DZIECKA I WYRAŻAJĄ ZGODĘ NA  </w:t>
      </w:r>
    </w:p>
    <w:p>
      <w:pPr>
        <w:pStyle w:val="Normal"/>
        <w:tabs>
          <w:tab w:val="clear" w:pos="708"/>
          <w:tab w:val="center" w:pos="4536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UDZIAŁ W ZAWODACH</w:t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-ISTNIEJE MOŻLIWOŚĆ ŁĄCZENIA BIEGÓW W RÓŻNYCH  KATEGORIACH WIEKOWYCH.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268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e3268c"/>
    <w:rPr>
      <w:rFonts w:ascii="Arial" w:hAnsi="Arial" w:cs="Arial"/>
      <w:b/>
      <w:bCs/>
      <w:sz w:val="32"/>
      <w:szCs w:val="24"/>
      <w:lang w:val="pl-PL" w:eastAsia="pl-PL" w:bidi="ar-SA"/>
    </w:rPr>
  </w:style>
  <w:style w:type="character" w:styleId="PodtytuZnak" w:customStyle="1">
    <w:name w:val="Podtytuł Znak"/>
    <w:basedOn w:val="DefaultParagraphFont"/>
    <w:link w:val="Podtytu"/>
    <w:qFormat/>
    <w:rsid w:val="00e3268c"/>
    <w:rPr>
      <w:rFonts w:ascii="Arial" w:hAnsi="Arial" w:cs="Arial"/>
      <w:b/>
      <w:bCs/>
      <w:sz w:val="16"/>
      <w:szCs w:val="24"/>
      <w:lang w:val="pl-PL" w:eastAsia="pl-PL" w:bidi="ar-SA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7d4d94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7d4d94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semiHidden/>
    <w:qFormat/>
    <w:rsid w:val="004f5cb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e3268c"/>
    <w:pPr>
      <w:jc w:val="center"/>
    </w:pPr>
    <w:rPr>
      <w:rFonts w:ascii="Arial" w:hAnsi="Arial" w:cs="Arial"/>
      <w:b/>
      <w:bCs/>
      <w:sz w:val="32"/>
    </w:rPr>
  </w:style>
  <w:style w:type="paragraph" w:styleId="Podtytu">
    <w:name w:val="Subtitle"/>
    <w:basedOn w:val="Normal"/>
    <w:link w:val="PodtytuZnak"/>
    <w:qFormat/>
    <w:rsid w:val="00e3268c"/>
    <w:pPr>
      <w:jc w:val="center"/>
    </w:pPr>
    <w:rPr>
      <w:rFonts w:ascii="Arial" w:hAnsi="Arial" w:cs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093fc8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semiHidden/>
    <w:unhideWhenUsed/>
    <w:rsid w:val="007d4d94"/>
    <w:pPr/>
    <w:rPr>
      <w:sz w:val="20"/>
      <w:szCs w:val="20"/>
    </w:rPr>
  </w:style>
  <w:style w:type="paragraph" w:styleId="BalloonText">
    <w:name w:val="Balloon Text"/>
    <w:basedOn w:val="Normal"/>
    <w:link w:val="TekstdymkaZnak"/>
    <w:semiHidden/>
    <w:unhideWhenUsed/>
    <w:qFormat/>
    <w:rsid w:val="004f5cb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LibreOffice/6.3.3.2$Windows_x86 LibreOffice_project/a64200df03143b798afd1ec74a12ab50359878ed</Application>
  <Pages>1</Pages>
  <Words>226</Words>
  <Characters>1431</Characters>
  <CharactersWithSpaces>2360</CharactersWithSpaces>
  <Paragraphs>47</Paragraphs>
  <Company>Ministerstwo Edukacji Narodowej i Sportu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2011-10-18T05:59:00Z</dcterms:created>
  <dc:creator>ICIM</dc:creator>
  <dc:description/>
  <dc:language>pl-PL</dc:language>
  <cp:lastModifiedBy/>
  <cp:lastPrinted>2023-12-03T21:52:06Z</cp:lastPrinted>
  <dcterms:modified xsi:type="dcterms:W3CDTF">2023-12-07T21:54:50Z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Edukacji Narodowej i Sportu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